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11111"/>
          <w:sz w:val="28"/>
          <w:szCs w:val="28"/>
        </w:rPr>
        <w:t xml:space="preserve">BEE DRIVER</w:t>
      </w:r>
    </w:p>
    <w:p>
      <w:pPr>
        <w:pBdr>
          <w:bottom w:val="single" w:color="FDD019" w:sz="12"/>
        </w:pBdr>
        <w:spacing w:after="200"/>
      </w:pPr>
      <w:r>
        <w:rPr>
          <w:color w:val="6B7280"/>
          <w:sz w:val="18"/>
          <w:szCs w:val="18"/>
        </w:rPr>
        <w:t xml:space="preserve">Auto-école certifiée Qualiopi, référencée sur moncompteformation.gouv.fr</w:t>
      </w:r>
    </w:p>
    <w:p>
      <w:pPr>
        <w:spacing w:after="60"/>
        <w:jc w:val="center"/>
      </w:pPr>
      <w:r>
        <w:rPr>
          <w:b/>
          <w:bCs/>
          <w:color w:val="111111"/>
          <w:sz w:val="30"/>
          <w:szCs w:val="30"/>
        </w:rPr>
        <w:t xml:space="preserve">ATTESTATION DE COFINANCEMENT EMPLOYEUR</w:t>
      </w:r>
    </w:p>
    <w:p>
      <w:pPr>
        <w:spacing w:after="240"/>
        <w:jc w:val="center"/>
      </w:pPr>
      <w:r>
        <w:rPr>
          <w:i/>
          <w:iCs/>
          <w:color w:val="6B7280"/>
          <w:sz w:val="20"/>
          <w:szCs w:val="20"/>
        </w:rPr>
        <w:t xml:space="preserve">Financement d'une formation au permis de conduire via le Compte Personnel de Formation (CPF)</w:t>
      </w:r>
    </w:p>
    <w:p>
      <w:pPr>
        <w:spacing w:after="120"/>
      </w:pPr>
      <w:r>
        <w:rPr>
          <w:b/>
          <w:bCs/>
          <w:sz w:val="20"/>
          <w:szCs w:val="20"/>
        </w:rPr>
        <w:t xml:space="preserve">Rappel de la règle. </w:t>
      </w:r>
      <w:r>
        <w:rPr>
          <w:sz w:val="20"/>
          <w:szCs w:val="20"/>
        </w:rPr>
        <w:t xml:space="preserve">Depuis le 26 février 2026 (décret n° 2026-127), un salarié ne peut mobiliser son Compte Personnel de Formation pour financer un permis du groupe léger (A1, A2, B1, B, BE) que si un cofinancement extérieur d'au moins 100 euros est apporté, le plus souvent par l'employeur. La présente attestation matérialise l'engagement de l'employeur à verser ce cofinancement.</w:t>
      </w:r>
    </w:p>
    <w:p>
      <w:pPr>
        <w:spacing w:after="100" w:before="240"/>
      </w:pPr>
      <w:r>
        <w:rPr>
          <w:b/>
          <w:bCs/>
          <w:color w:val="111111"/>
          <w:sz w:val="24"/>
          <w:szCs w:val="24"/>
        </w:rPr>
        <w:t xml:space="preserve">1. L'employeur</w:t>
      </w:r>
    </w:p>
    <w:tbl>
      <w:tblPr>
        <w:tblW w:type="dxa" w:w="9000"/>
        <w:tblBorders>
          <w:top w:val="single" w:color="D1D5DB" w:sz="4"/>
          <w:left w:val="single" w:color="D1D5DB" w:sz="4"/>
          <w:bottom w:val="single" w:color="D1D5DB" w:sz="4"/>
          <w:right w:val="single" w:color="D1D5DB" w:sz="4"/>
          <w:insideH w:val="single" w:color="auto" w:sz="4"/>
          <w:insideV w:val="single" w:color="auto" w:sz="4"/>
        </w:tblBorders>
      </w:tblPr>
      <w:tblGrid>
        <w:gridCol w:w="3400"/>
        <w:gridCol w:w="5600"/>
      </w:tblGrid>
      <w:tr>
        <w:tc>
          <w:tcPr>
            <w:tcW w:type="dxa" w:w="3400"/>
            <w:tcBorders>
              <w:top w:val="single" w:color="FFFFFF" w:sz="4"/>
              <w:left w:val="single" w:color="FFFFFF" w:sz="4"/>
              <w:bottom w:val="single" w:color="FFFFFF" w:sz="4"/>
              <w:right w:val="single" w:color="FFFFFF" w:sz="4"/>
            </w:tcBorders>
            <w:shd w:fill="F3F4F6" w:color="auto" w:val="clear"/>
            <w:tcMar>
              <w:top w:type="dxa" w:w="60"/>
              <w:left w:type="dxa" w:w="120"/>
              <w:bottom w:type="dxa" w:w="60"/>
              <w:right w:type="dxa" w:w="120"/>
            </w:tcMar>
          </w:tcPr>
          <w:p>
            <w:pPr>
              <w:spacing w:after="120"/>
            </w:pPr>
            <w:r>
              <w:rPr>
                <w:b/>
                <w:bCs/>
                <w:sz w:val="20"/>
                <w:szCs w:val="20"/>
              </w:rPr>
              <w:t xml:space="preserve">Raison sociale</w:t>
            </w:r>
          </w:p>
        </w:tc>
        <w:tc>
          <w:tcPr>
            <w:tcW w:type="dxa" w:w="5600"/>
            <w:tcBorders>
              <w:top w:val="single" w:color="FFFFFF" w:sz="4"/>
              <w:left w:val="single" w:color="FFFFFF" w:sz="4"/>
              <w:bottom w:val="single" w:color="FFFFFF" w:sz="4"/>
              <w:right w:val="single" w:color="FFFFFF" w:sz="4"/>
            </w:tcBorders>
            <w:tcMar>
              <w:top w:type="dxa" w:w="60"/>
              <w:left w:type="dxa" w:w="120"/>
              <w:bottom w:type="dxa" w:w="60"/>
              <w:right w:type="dxa" w:w="120"/>
            </w:tcMar>
          </w:tcPr>
          <w:p>
            <w:pPr>
              <w:spacing w:after="120"/>
            </w:pPr>
            <w:r>
              <w:rPr>
                <w:color w:val="6B7280"/>
                <w:sz w:val="20"/>
                <w:szCs w:val="20"/>
              </w:rPr>
              <w:t xml:space="preserve"/>
            </w:r>
          </w:p>
        </w:tc>
      </w:tr>
      <w:tr>
        <w:tc>
          <w:tcPr>
            <w:tcW w:type="dxa" w:w="3400"/>
            <w:tcBorders>
              <w:top w:val="single" w:color="FFFFFF" w:sz="4"/>
              <w:left w:val="single" w:color="FFFFFF" w:sz="4"/>
              <w:bottom w:val="single" w:color="FFFFFF" w:sz="4"/>
              <w:right w:val="single" w:color="FFFFFF" w:sz="4"/>
            </w:tcBorders>
            <w:shd w:fill="F3F4F6" w:color="auto" w:val="clear"/>
            <w:tcMar>
              <w:top w:type="dxa" w:w="60"/>
              <w:left w:type="dxa" w:w="120"/>
              <w:bottom w:type="dxa" w:w="60"/>
              <w:right w:type="dxa" w:w="120"/>
            </w:tcMar>
          </w:tcPr>
          <w:p>
            <w:pPr>
              <w:spacing w:after="120"/>
            </w:pPr>
            <w:r>
              <w:rPr>
                <w:b/>
                <w:bCs/>
                <w:sz w:val="20"/>
                <w:szCs w:val="20"/>
              </w:rPr>
              <w:t xml:space="preserve">SIRET</w:t>
            </w:r>
          </w:p>
        </w:tc>
        <w:tc>
          <w:tcPr>
            <w:tcW w:type="dxa" w:w="5600"/>
            <w:tcBorders>
              <w:top w:val="single" w:color="FFFFFF" w:sz="4"/>
              <w:left w:val="single" w:color="FFFFFF" w:sz="4"/>
              <w:bottom w:val="single" w:color="FFFFFF" w:sz="4"/>
              <w:right w:val="single" w:color="FFFFFF" w:sz="4"/>
            </w:tcBorders>
            <w:tcMar>
              <w:top w:type="dxa" w:w="60"/>
              <w:left w:type="dxa" w:w="120"/>
              <w:bottom w:type="dxa" w:w="60"/>
              <w:right w:type="dxa" w:w="120"/>
            </w:tcMar>
          </w:tcPr>
          <w:p>
            <w:pPr>
              <w:spacing w:after="120"/>
            </w:pPr>
            <w:r>
              <w:rPr>
                <w:color w:val="6B7280"/>
                <w:sz w:val="20"/>
                <w:szCs w:val="20"/>
              </w:rPr>
              <w:t xml:space="preserve"/>
            </w:r>
          </w:p>
        </w:tc>
      </w:tr>
      <w:tr>
        <w:tc>
          <w:tcPr>
            <w:tcW w:type="dxa" w:w="3400"/>
            <w:tcBorders>
              <w:top w:val="single" w:color="FFFFFF" w:sz="4"/>
              <w:left w:val="single" w:color="FFFFFF" w:sz="4"/>
              <w:bottom w:val="single" w:color="FFFFFF" w:sz="4"/>
              <w:right w:val="single" w:color="FFFFFF" w:sz="4"/>
            </w:tcBorders>
            <w:shd w:fill="F3F4F6" w:color="auto" w:val="clear"/>
            <w:tcMar>
              <w:top w:type="dxa" w:w="60"/>
              <w:left w:type="dxa" w:w="120"/>
              <w:bottom w:type="dxa" w:w="60"/>
              <w:right w:type="dxa" w:w="120"/>
            </w:tcMar>
          </w:tcPr>
          <w:p>
            <w:pPr>
              <w:spacing w:after="120"/>
            </w:pPr>
            <w:r>
              <w:rPr>
                <w:b/>
                <w:bCs/>
                <w:sz w:val="20"/>
                <w:szCs w:val="20"/>
              </w:rPr>
              <w:t xml:space="preserve">Adresse</w:t>
            </w:r>
          </w:p>
        </w:tc>
        <w:tc>
          <w:tcPr>
            <w:tcW w:type="dxa" w:w="5600"/>
            <w:tcBorders>
              <w:top w:val="single" w:color="FFFFFF" w:sz="4"/>
              <w:left w:val="single" w:color="FFFFFF" w:sz="4"/>
              <w:bottom w:val="single" w:color="FFFFFF" w:sz="4"/>
              <w:right w:val="single" w:color="FFFFFF" w:sz="4"/>
            </w:tcBorders>
            <w:tcMar>
              <w:top w:type="dxa" w:w="60"/>
              <w:left w:type="dxa" w:w="120"/>
              <w:bottom w:type="dxa" w:w="60"/>
              <w:right w:type="dxa" w:w="120"/>
            </w:tcMar>
          </w:tcPr>
          <w:p>
            <w:pPr>
              <w:spacing w:after="120"/>
            </w:pPr>
            <w:r>
              <w:rPr>
                <w:color w:val="6B7280"/>
                <w:sz w:val="20"/>
                <w:szCs w:val="20"/>
              </w:rPr>
              <w:t xml:space="preserve"/>
            </w:r>
          </w:p>
        </w:tc>
      </w:tr>
      <w:tr>
        <w:tc>
          <w:tcPr>
            <w:tcW w:type="dxa" w:w="3400"/>
            <w:tcBorders>
              <w:top w:val="single" w:color="FFFFFF" w:sz="4"/>
              <w:left w:val="single" w:color="FFFFFF" w:sz="4"/>
              <w:bottom w:val="single" w:color="FFFFFF" w:sz="4"/>
              <w:right w:val="single" w:color="FFFFFF" w:sz="4"/>
            </w:tcBorders>
            <w:shd w:fill="F3F4F6" w:color="auto" w:val="clear"/>
            <w:tcMar>
              <w:top w:type="dxa" w:w="60"/>
              <w:left w:type="dxa" w:w="120"/>
              <w:bottom w:type="dxa" w:w="60"/>
              <w:right w:type="dxa" w:w="120"/>
            </w:tcMar>
          </w:tcPr>
          <w:p>
            <w:pPr>
              <w:spacing w:after="120"/>
            </w:pPr>
            <w:r>
              <w:rPr>
                <w:b/>
                <w:bCs/>
                <w:sz w:val="20"/>
                <w:szCs w:val="20"/>
              </w:rPr>
              <w:t xml:space="preserve">Représenté par (nom, prénom)</w:t>
            </w:r>
          </w:p>
        </w:tc>
        <w:tc>
          <w:tcPr>
            <w:tcW w:type="dxa" w:w="5600"/>
            <w:tcBorders>
              <w:top w:val="single" w:color="FFFFFF" w:sz="4"/>
              <w:left w:val="single" w:color="FFFFFF" w:sz="4"/>
              <w:bottom w:val="single" w:color="FFFFFF" w:sz="4"/>
              <w:right w:val="single" w:color="FFFFFF" w:sz="4"/>
            </w:tcBorders>
            <w:tcMar>
              <w:top w:type="dxa" w:w="60"/>
              <w:left w:type="dxa" w:w="120"/>
              <w:bottom w:type="dxa" w:w="60"/>
              <w:right w:type="dxa" w:w="120"/>
            </w:tcMar>
          </w:tcPr>
          <w:p>
            <w:pPr>
              <w:spacing w:after="120"/>
            </w:pPr>
            <w:r>
              <w:rPr>
                <w:color w:val="6B7280"/>
                <w:sz w:val="20"/>
                <w:szCs w:val="20"/>
              </w:rPr>
              <w:t xml:space="preserve"/>
            </w:r>
          </w:p>
        </w:tc>
      </w:tr>
      <w:tr>
        <w:tc>
          <w:tcPr>
            <w:tcW w:type="dxa" w:w="3400"/>
            <w:tcBorders>
              <w:top w:val="single" w:color="FFFFFF" w:sz="4"/>
              <w:left w:val="single" w:color="FFFFFF" w:sz="4"/>
              <w:bottom w:val="single" w:color="FFFFFF" w:sz="4"/>
              <w:right w:val="single" w:color="FFFFFF" w:sz="4"/>
            </w:tcBorders>
            <w:shd w:fill="F3F4F6" w:color="auto" w:val="clear"/>
            <w:tcMar>
              <w:top w:type="dxa" w:w="60"/>
              <w:left w:type="dxa" w:w="120"/>
              <w:bottom w:type="dxa" w:w="60"/>
              <w:right w:type="dxa" w:w="120"/>
            </w:tcMar>
          </w:tcPr>
          <w:p>
            <w:pPr>
              <w:spacing w:after="120"/>
            </w:pPr>
            <w:r>
              <w:rPr>
                <w:b/>
                <w:bCs/>
                <w:sz w:val="20"/>
                <w:szCs w:val="20"/>
              </w:rPr>
              <w:t xml:space="preserve">En qualité de (fonction)</w:t>
            </w:r>
          </w:p>
        </w:tc>
        <w:tc>
          <w:tcPr>
            <w:tcW w:type="dxa" w:w="5600"/>
            <w:tcBorders>
              <w:top w:val="single" w:color="FFFFFF" w:sz="4"/>
              <w:left w:val="single" w:color="FFFFFF" w:sz="4"/>
              <w:bottom w:val="single" w:color="FFFFFF" w:sz="4"/>
              <w:right w:val="single" w:color="FFFFFF" w:sz="4"/>
            </w:tcBorders>
            <w:tcMar>
              <w:top w:type="dxa" w:w="60"/>
              <w:left w:type="dxa" w:w="120"/>
              <w:bottom w:type="dxa" w:w="60"/>
              <w:right w:type="dxa" w:w="120"/>
            </w:tcMar>
          </w:tcPr>
          <w:p>
            <w:pPr>
              <w:spacing w:after="120"/>
            </w:pPr>
            <w:r>
              <w:rPr>
                <w:color w:val="6B7280"/>
                <w:sz w:val="20"/>
                <w:szCs w:val="20"/>
              </w:rPr>
              <w:t xml:space="preserve"/>
            </w:r>
          </w:p>
        </w:tc>
      </w:tr>
    </w:tbl>
    <w:p>
      <w:pPr>
        <w:spacing w:after="100" w:before="240"/>
      </w:pPr>
      <w:r>
        <w:rPr>
          <w:b/>
          <w:bCs/>
          <w:color w:val="111111"/>
          <w:sz w:val="24"/>
          <w:szCs w:val="24"/>
        </w:rPr>
        <w:t xml:space="preserve">2. Le salarié bénéficiaire</w:t>
      </w:r>
    </w:p>
    <w:tbl>
      <w:tblPr>
        <w:tblW w:type="dxa" w:w="9000"/>
        <w:tblBorders>
          <w:top w:val="single" w:color="D1D5DB" w:sz="4"/>
          <w:left w:val="single" w:color="D1D5DB" w:sz="4"/>
          <w:bottom w:val="single" w:color="D1D5DB" w:sz="4"/>
          <w:right w:val="single" w:color="D1D5DB" w:sz="4"/>
          <w:insideH w:val="single" w:color="auto" w:sz="4"/>
          <w:insideV w:val="single" w:color="auto" w:sz="4"/>
        </w:tblBorders>
      </w:tblPr>
      <w:tblGrid>
        <w:gridCol w:w="3400"/>
        <w:gridCol w:w="5600"/>
      </w:tblGrid>
      <w:tr>
        <w:tc>
          <w:tcPr>
            <w:tcW w:type="dxa" w:w="3400"/>
            <w:tcBorders>
              <w:top w:val="single" w:color="FFFFFF" w:sz="4"/>
              <w:left w:val="single" w:color="FFFFFF" w:sz="4"/>
              <w:bottom w:val="single" w:color="FFFFFF" w:sz="4"/>
              <w:right w:val="single" w:color="FFFFFF" w:sz="4"/>
            </w:tcBorders>
            <w:shd w:fill="F3F4F6" w:color="auto" w:val="clear"/>
            <w:tcMar>
              <w:top w:type="dxa" w:w="60"/>
              <w:left w:type="dxa" w:w="120"/>
              <w:bottom w:type="dxa" w:w="60"/>
              <w:right w:type="dxa" w:w="120"/>
            </w:tcMar>
          </w:tcPr>
          <w:p>
            <w:pPr>
              <w:spacing w:after="120"/>
            </w:pPr>
            <w:r>
              <w:rPr>
                <w:b/>
                <w:bCs/>
                <w:sz w:val="20"/>
                <w:szCs w:val="20"/>
              </w:rPr>
              <w:t xml:space="preserve">Nom</w:t>
            </w:r>
          </w:p>
        </w:tc>
        <w:tc>
          <w:tcPr>
            <w:tcW w:type="dxa" w:w="5600"/>
            <w:tcBorders>
              <w:top w:val="single" w:color="FFFFFF" w:sz="4"/>
              <w:left w:val="single" w:color="FFFFFF" w:sz="4"/>
              <w:bottom w:val="single" w:color="FFFFFF" w:sz="4"/>
              <w:right w:val="single" w:color="FFFFFF" w:sz="4"/>
            </w:tcBorders>
            <w:tcMar>
              <w:top w:type="dxa" w:w="60"/>
              <w:left w:type="dxa" w:w="120"/>
              <w:bottom w:type="dxa" w:w="60"/>
              <w:right w:type="dxa" w:w="120"/>
            </w:tcMar>
          </w:tcPr>
          <w:p>
            <w:pPr>
              <w:spacing w:after="120"/>
            </w:pPr>
            <w:r>
              <w:rPr>
                <w:color w:val="6B7280"/>
                <w:sz w:val="20"/>
                <w:szCs w:val="20"/>
              </w:rPr>
              <w:t xml:space="preserve"/>
            </w:r>
          </w:p>
        </w:tc>
      </w:tr>
      <w:tr>
        <w:tc>
          <w:tcPr>
            <w:tcW w:type="dxa" w:w="3400"/>
            <w:tcBorders>
              <w:top w:val="single" w:color="FFFFFF" w:sz="4"/>
              <w:left w:val="single" w:color="FFFFFF" w:sz="4"/>
              <w:bottom w:val="single" w:color="FFFFFF" w:sz="4"/>
              <w:right w:val="single" w:color="FFFFFF" w:sz="4"/>
            </w:tcBorders>
            <w:shd w:fill="F3F4F6" w:color="auto" w:val="clear"/>
            <w:tcMar>
              <w:top w:type="dxa" w:w="60"/>
              <w:left w:type="dxa" w:w="120"/>
              <w:bottom w:type="dxa" w:w="60"/>
              <w:right w:type="dxa" w:w="120"/>
            </w:tcMar>
          </w:tcPr>
          <w:p>
            <w:pPr>
              <w:spacing w:after="120"/>
            </w:pPr>
            <w:r>
              <w:rPr>
                <w:b/>
                <w:bCs/>
                <w:sz w:val="20"/>
                <w:szCs w:val="20"/>
              </w:rPr>
              <w:t xml:space="preserve">Prénom</w:t>
            </w:r>
          </w:p>
        </w:tc>
        <w:tc>
          <w:tcPr>
            <w:tcW w:type="dxa" w:w="5600"/>
            <w:tcBorders>
              <w:top w:val="single" w:color="FFFFFF" w:sz="4"/>
              <w:left w:val="single" w:color="FFFFFF" w:sz="4"/>
              <w:bottom w:val="single" w:color="FFFFFF" w:sz="4"/>
              <w:right w:val="single" w:color="FFFFFF" w:sz="4"/>
            </w:tcBorders>
            <w:tcMar>
              <w:top w:type="dxa" w:w="60"/>
              <w:left w:type="dxa" w:w="120"/>
              <w:bottom w:type="dxa" w:w="60"/>
              <w:right w:type="dxa" w:w="120"/>
            </w:tcMar>
          </w:tcPr>
          <w:p>
            <w:pPr>
              <w:spacing w:after="120"/>
            </w:pPr>
            <w:r>
              <w:rPr>
                <w:color w:val="6B7280"/>
                <w:sz w:val="20"/>
                <w:szCs w:val="20"/>
              </w:rPr>
              <w:t xml:space="preserve"/>
            </w:r>
          </w:p>
        </w:tc>
      </w:tr>
      <w:tr>
        <w:tc>
          <w:tcPr>
            <w:tcW w:type="dxa" w:w="3400"/>
            <w:tcBorders>
              <w:top w:val="single" w:color="FFFFFF" w:sz="4"/>
              <w:left w:val="single" w:color="FFFFFF" w:sz="4"/>
              <w:bottom w:val="single" w:color="FFFFFF" w:sz="4"/>
              <w:right w:val="single" w:color="FFFFFF" w:sz="4"/>
            </w:tcBorders>
            <w:shd w:fill="F3F4F6" w:color="auto" w:val="clear"/>
            <w:tcMar>
              <w:top w:type="dxa" w:w="60"/>
              <w:left w:type="dxa" w:w="120"/>
              <w:bottom w:type="dxa" w:w="60"/>
              <w:right w:type="dxa" w:w="120"/>
            </w:tcMar>
          </w:tcPr>
          <w:p>
            <w:pPr>
              <w:spacing w:after="120"/>
            </w:pPr>
            <w:r>
              <w:rPr>
                <w:b/>
                <w:bCs/>
                <w:sz w:val="20"/>
                <w:szCs w:val="20"/>
              </w:rPr>
              <w:t xml:space="preserve">Identifiant / n° de dossier CPF (Mon Compte Formation)</w:t>
            </w:r>
          </w:p>
        </w:tc>
        <w:tc>
          <w:tcPr>
            <w:tcW w:type="dxa" w:w="5600"/>
            <w:tcBorders>
              <w:top w:val="single" w:color="FFFFFF" w:sz="4"/>
              <w:left w:val="single" w:color="FFFFFF" w:sz="4"/>
              <w:bottom w:val="single" w:color="FFFFFF" w:sz="4"/>
              <w:right w:val="single" w:color="FFFFFF" w:sz="4"/>
            </w:tcBorders>
            <w:tcMar>
              <w:top w:type="dxa" w:w="60"/>
              <w:left w:type="dxa" w:w="120"/>
              <w:bottom w:type="dxa" w:w="60"/>
              <w:right w:type="dxa" w:w="120"/>
            </w:tcMar>
          </w:tcPr>
          <w:p>
            <w:pPr>
              <w:spacing w:after="120"/>
            </w:pPr>
            <w:r>
              <w:rPr>
                <w:color w:val="6B7280"/>
                <w:sz w:val="20"/>
                <w:szCs w:val="20"/>
              </w:rPr>
              <w:t xml:space="preserve"/>
            </w:r>
          </w:p>
        </w:tc>
      </w:tr>
    </w:tbl>
    <w:p>
      <w:pPr>
        <w:spacing w:after="100" w:before="240"/>
      </w:pPr>
      <w:r>
        <w:rPr>
          <w:b/>
          <w:bCs/>
          <w:color w:val="111111"/>
          <w:sz w:val="24"/>
          <w:szCs w:val="24"/>
        </w:rPr>
        <w:t xml:space="preserve">3. La formation concernée</w:t>
      </w:r>
    </w:p>
    <w:tbl>
      <w:tblPr>
        <w:tblW w:type="dxa" w:w="9000"/>
        <w:tblBorders>
          <w:top w:val="single" w:color="D1D5DB" w:sz="4"/>
          <w:left w:val="single" w:color="D1D5DB" w:sz="4"/>
          <w:bottom w:val="single" w:color="D1D5DB" w:sz="4"/>
          <w:right w:val="single" w:color="D1D5DB" w:sz="4"/>
          <w:insideH w:val="single" w:color="auto" w:sz="4"/>
          <w:insideV w:val="single" w:color="auto" w:sz="4"/>
        </w:tblBorders>
      </w:tblPr>
      <w:tblGrid>
        <w:gridCol w:w="3400"/>
        <w:gridCol w:w="5600"/>
      </w:tblGrid>
      <w:tr>
        <w:tc>
          <w:tcPr>
            <w:tcW w:type="dxa" w:w="3400"/>
            <w:tcBorders>
              <w:top w:val="single" w:color="FFFFFF" w:sz="4"/>
              <w:left w:val="single" w:color="FFFFFF" w:sz="4"/>
              <w:bottom w:val="single" w:color="FFFFFF" w:sz="4"/>
              <w:right w:val="single" w:color="FFFFFF" w:sz="4"/>
            </w:tcBorders>
            <w:shd w:fill="F3F4F6" w:color="auto" w:val="clear"/>
            <w:tcMar>
              <w:top w:type="dxa" w:w="60"/>
              <w:left w:type="dxa" w:w="120"/>
              <w:bottom w:type="dxa" w:w="60"/>
              <w:right w:type="dxa" w:w="120"/>
            </w:tcMar>
          </w:tcPr>
          <w:p>
            <w:pPr>
              <w:spacing w:after="120"/>
            </w:pPr>
            <w:r>
              <w:rPr>
                <w:b/>
                <w:bCs/>
                <w:sz w:val="20"/>
                <w:szCs w:val="20"/>
              </w:rPr>
              <w:t xml:space="preserve">Organisme de formation</w:t>
            </w:r>
          </w:p>
        </w:tc>
        <w:tc>
          <w:tcPr>
            <w:tcW w:type="dxa" w:w="5600"/>
            <w:tcBorders>
              <w:top w:val="single" w:color="FFFFFF" w:sz="4"/>
              <w:left w:val="single" w:color="FFFFFF" w:sz="4"/>
              <w:bottom w:val="single" w:color="FFFFFF" w:sz="4"/>
              <w:right w:val="single" w:color="FFFFFF" w:sz="4"/>
            </w:tcBorders>
            <w:tcMar>
              <w:top w:type="dxa" w:w="60"/>
              <w:left w:type="dxa" w:w="120"/>
              <w:bottom w:type="dxa" w:w="60"/>
              <w:right w:type="dxa" w:w="120"/>
            </w:tcMar>
          </w:tcPr>
          <w:p>
            <w:pPr>
              <w:spacing w:after="120"/>
            </w:pPr>
            <w:r>
              <w:rPr>
                <w:color w:val="111111"/>
                <w:sz w:val="20"/>
                <w:szCs w:val="20"/>
              </w:rPr>
              <w:t xml:space="preserve">Bee Driver</w:t>
            </w:r>
          </w:p>
        </w:tc>
      </w:tr>
      <w:tr>
        <w:tc>
          <w:tcPr>
            <w:tcW w:type="dxa" w:w="3400"/>
            <w:tcBorders>
              <w:top w:val="single" w:color="FFFFFF" w:sz="4"/>
              <w:left w:val="single" w:color="FFFFFF" w:sz="4"/>
              <w:bottom w:val="single" w:color="FFFFFF" w:sz="4"/>
              <w:right w:val="single" w:color="FFFFFF" w:sz="4"/>
            </w:tcBorders>
            <w:shd w:fill="F3F4F6" w:color="auto" w:val="clear"/>
            <w:tcMar>
              <w:top w:type="dxa" w:w="60"/>
              <w:left w:type="dxa" w:w="120"/>
              <w:bottom w:type="dxa" w:w="60"/>
              <w:right w:type="dxa" w:w="120"/>
            </w:tcMar>
          </w:tcPr>
          <w:p>
            <w:pPr>
              <w:spacing w:after="120"/>
            </w:pPr>
            <w:r>
              <w:rPr>
                <w:b/>
                <w:bCs/>
                <w:sz w:val="20"/>
                <w:szCs w:val="20"/>
              </w:rPr>
              <w:t xml:space="preserve">Agrément préfectoral</w:t>
            </w:r>
          </w:p>
        </w:tc>
        <w:tc>
          <w:tcPr>
            <w:tcW w:type="dxa" w:w="5600"/>
            <w:tcBorders>
              <w:top w:val="single" w:color="FFFFFF" w:sz="4"/>
              <w:left w:val="single" w:color="FFFFFF" w:sz="4"/>
              <w:bottom w:val="single" w:color="FFFFFF" w:sz="4"/>
              <w:right w:val="single" w:color="FFFFFF" w:sz="4"/>
            </w:tcBorders>
            <w:tcMar>
              <w:top w:type="dxa" w:w="60"/>
              <w:left w:type="dxa" w:w="120"/>
              <w:bottom w:type="dxa" w:w="60"/>
              <w:right w:type="dxa" w:w="120"/>
            </w:tcMar>
          </w:tcPr>
          <w:p>
            <w:pPr>
              <w:spacing w:after="120"/>
            </w:pPr>
            <w:r>
              <w:rPr>
                <w:color w:val="111111"/>
                <w:sz w:val="20"/>
                <w:szCs w:val="20"/>
              </w:rPr>
              <w:t xml:space="preserve">E 2409500110</w:t>
            </w:r>
          </w:p>
        </w:tc>
      </w:tr>
      <w:tr>
        <w:tc>
          <w:tcPr>
            <w:tcW w:type="dxa" w:w="3400"/>
            <w:tcBorders>
              <w:top w:val="single" w:color="FFFFFF" w:sz="4"/>
              <w:left w:val="single" w:color="FFFFFF" w:sz="4"/>
              <w:bottom w:val="single" w:color="FFFFFF" w:sz="4"/>
              <w:right w:val="single" w:color="FFFFFF" w:sz="4"/>
            </w:tcBorders>
            <w:shd w:fill="F3F4F6" w:color="auto" w:val="clear"/>
            <w:tcMar>
              <w:top w:type="dxa" w:w="60"/>
              <w:left w:type="dxa" w:w="120"/>
              <w:bottom w:type="dxa" w:w="60"/>
              <w:right w:type="dxa" w:w="120"/>
            </w:tcMar>
          </w:tcPr>
          <w:p>
            <w:pPr>
              <w:spacing w:after="120"/>
            </w:pPr>
            <w:r>
              <w:rPr>
                <w:b/>
                <w:bCs/>
                <w:sz w:val="20"/>
                <w:szCs w:val="20"/>
              </w:rPr>
              <w:t xml:space="preserve">SIREN de l'organisme</w:t>
            </w:r>
          </w:p>
        </w:tc>
        <w:tc>
          <w:tcPr>
            <w:tcW w:type="dxa" w:w="5600"/>
            <w:tcBorders>
              <w:top w:val="single" w:color="FFFFFF" w:sz="4"/>
              <w:left w:val="single" w:color="FFFFFF" w:sz="4"/>
              <w:bottom w:val="single" w:color="FFFFFF" w:sz="4"/>
              <w:right w:val="single" w:color="FFFFFF" w:sz="4"/>
            </w:tcBorders>
            <w:tcMar>
              <w:top w:type="dxa" w:w="60"/>
              <w:left w:type="dxa" w:w="120"/>
              <w:bottom w:type="dxa" w:w="60"/>
              <w:right w:type="dxa" w:w="120"/>
            </w:tcMar>
          </w:tcPr>
          <w:p>
            <w:pPr>
              <w:spacing w:after="120"/>
            </w:pPr>
            <w:r>
              <w:rPr>
                <w:color w:val="111111"/>
                <w:sz w:val="20"/>
                <w:szCs w:val="20"/>
              </w:rPr>
              <w:t xml:space="preserve">921 283 685</w:t>
            </w:r>
          </w:p>
        </w:tc>
      </w:tr>
      <w:tr>
        <w:tc>
          <w:tcPr>
            <w:tcW w:type="dxa" w:w="3400"/>
            <w:tcBorders>
              <w:top w:val="single" w:color="FFFFFF" w:sz="4"/>
              <w:left w:val="single" w:color="FFFFFF" w:sz="4"/>
              <w:bottom w:val="single" w:color="FFFFFF" w:sz="4"/>
              <w:right w:val="single" w:color="FFFFFF" w:sz="4"/>
            </w:tcBorders>
            <w:shd w:fill="F3F4F6" w:color="auto" w:val="clear"/>
            <w:tcMar>
              <w:top w:type="dxa" w:w="60"/>
              <w:left w:type="dxa" w:w="120"/>
              <w:bottom w:type="dxa" w:w="60"/>
              <w:right w:type="dxa" w:w="120"/>
            </w:tcMar>
          </w:tcPr>
          <w:p>
            <w:pPr>
              <w:spacing w:after="120"/>
            </w:pPr>
            <w:r>
              <w:rPr>
                <w:b/>
                <w:bCs/>
                <w:sz w:val="20"/>
                <w:szCs w:val="20"/>
              </w:rPr>
              <w:t xml:space="preserve">Intitulé de la formation</w:t>
            </w:r>
          </w:p>
        </w:tc>
        <w:tc>
          <w:tcPr>
            <w:tcW w:type="dxa" w:w="5600"/>
            <w:tcBorders>
              <w:top w:val="single" w:color="FFFFFF" w:sz="4"/>
              <w:left w:val="single" w:color="FFFFFF" w:sz="4"/>
              <w:bottom w:val="single" w:color="FFFFFF" w:sz="4"/>
              <w:right w:val="single" w:color="FFFFFF" w:sz="4"/>
            </w:tcBorders>
            <w:tcMar>
              <w:top w:type="dxa" w:w="60"/>
              <w:left w:type="dxa" w:w="120"/>
              <w:bottom w:type="dxa" w:w="60"/>
              <w:right w:type="dxa" w:w="120"/>
            </w:tcMar>
          </w:tcPr>
          <w:p>
            <w:pPr>
              <w:spacing w:after="120"/>
            </w:pPr>
            <w:r>
              <w:rPr>
                <w:color w:val="111111"/>
                <w:sz w:val="20"/>
                <w:szCs w:val="20"/>
              </w:rPr>
              <w:t xml:space="preserve">Permis B (ou A2), préciser : ...</w:t>
            </w:r>
          </w:p>
        </w:tc>
      </w:tr>
      <w:tr>
        <w:tc>
          <w:tcPr>
            <w:tcW w:type="dxa" w:w="3400"/>
            <w:tcBorders>
              <w:top w:val="single" w:color="FFFFFF" w:sz="4"/>
              <w:left w:val="single" w:color="FFFFFF" w:sz="4"/>
              <w:bottom w:val="single" w:color="FFFFFF" w:sz="4"/>
              <w:right w:val="single" w:color="FFFFFF" w:sz="4"/>
            </w:tcBorders>
            <w:shd w:fill="F3F4F6" w:color="auto" w:val="clear"/>
            <w:tcMar>
              <w:top w:type="dxa" w:w="60"/>
              <w:left w:type="dxa" w:w="120"/>
              <w:bottom w:type="dxa" w:w="60"/>
              <w:right w:type="dxa" w:w="120"/>
            </w:tcMar>
          </w:tcPr>
          <w:p>
            <w:pPr>
              <w:spacing w:after="120"/>
            </w:pPr>
            <w:r>
              <w:rPr>
                <w:b/>
                <w:bCs/>
                <w:sz w:val="20"/>
                <w:szCs w:val="20"/>
              </w:rPr>
              <w:t xml:space="preserve">Coût total de la formation (€)</w:t>
            </w:r>
          </w:p>
        </w:tc>
        <w:tc>
          <w:tcPr>
            <w:tcW w:type="dxa" w:w="5600"/>
            <w:tcBorders>
              <w:top w:val="single" w:color="FFFFFF" w:sz="4"/>
              <w:left w:val="single" w:color="FFFFFF" w:sz="4"/>
              <w:bottom w:val="single" w:color="FFFFFF" w:sz="4"/>
              <w:right w:val="single" w:color="FFFFFF" w:sz="4"/>
            </w:tcBorders>
            <w:tcMar>
              <w:top w:type="dxa" w:w="60"/>
              <w:left w:type="dxa" w:w="120"/>
              <w:bottom w:type="dxa" w:w="60"/>
              <w:right w:type="dxa" w:w="120"/>
            </w:tcMar>
          </w:tcPr>
          <w:p>
            <w:pPr>
              <w:spacing w:after="120"/>
            </w:pPr>
            <w:r>
              <w:rPr>
                <w:color w:val="6B7280"/>
                <w:sz w:val="20"/>
                <w:szCs w:val="20"/>
              </w:rPr>
              <w:t xml:space="preserve"/>
            </w:r>
          </w:p>
        </w:tc>
      </w:tr>
      <w:tr>
        <w:tc>
          <w:tcPr>
            <w:tcW w:type="dxa" w:w="3400"/>
            <w:tcBorders>
              <w:top w:val="single" w:color="FFFFFF" w:sz="4"/>
              <w:left w:val="single" w:color="FFFFFF" w:sz="4"/>
              <w:bottom w:val="single" w:color="FFFFFF" w:sz="4"/>
              <w:right w:val="single" w:color="FFFFFF" w:sz="4"/>
            </w:tcBorders>
            <w:shd w:fill="F3F4F6" w:color="auto" w:val="clear"/>
            <w:tcMar>
              <w:top w:type="dxa" w:w="60"/>
              <w:left w:type="dxa" w:w="120"/>
              <w:bottom w:type="dxa" w:w="60"/>
              <w:right w:type="dxa" w:w="120"/>
            </w:tcMar>
          </w:tcPr>
          <w:p>
            <w:pPr>
              <w:spacing w:after="120"/>
            </w:pPr>
            <w:r>
              <w:rPr>
                <w:b/>
                <w:bCs/>
                <w:sz w:val="20"/>
                <w:szCs w:val="20"/>
              </w:rPr>
              <w:t xml:space="preserve">Montant pris en charge par le CPF (€)</w:t>
            </w:r>
          </w:p>
        </w:tc>
        <w:tc>
          <w:tcPr>
            <w:tcW w:type="dxa" w:w="5600"/>
            <w:tcBorders>
              <w:top w:val="single" w:color="FFFFFF" w:sz="4"/>
              <w:left w:val="single" w:color="FFFFFF" w:sz="4"/>
              <w:bottom w:val="single" w:color="FFFFFF" w:sz="4"/>
              <w:right w:val="single" w:color="FFFFFF" w:sz="4"/>
            </w:tcBorders>
            <w:tcMar>
              <w:top w:type="dxa" w:w="60"/>
              <w:left w:type="dxa" w:w="120"/>
              <w:bottom w:type="dxa" w:w="60"/>
              <w:right w:type="dxa" w:w="120"/>
            </w:tcMar>
          </w:tcPr>
          <w:p>
            <w:pPr>
              <w:spacing w:after="120"/>
            </w:pPr>
            <w:r>
              <w:rPr>
                <w:color w:val="6B7280"/>
                <w:sz w:val="20"/>
                <w:szCs w:val="20"/>
              </w:rPr>
              <w:t xml:space="preserve"/>
            </w:r>
          </w:p>
        </w:tc>
      </w:tr>
      <w:tr>
        <w:tc>
          <w:tcPr>
            <w:tcW w:type="dxa" w:w="3400"/>
            <w:tcBorders>
              <w:top w:val="single" w:color="FFFFFF" w:sz="4"/>
              <w:left w:val="single" w:color="FFFFFF" w:sz="4"/>
              <w:bottom w:val="single" w:color="FFFFFF" w:sz="4"/>
              <w:right w:val="single" w:color="FFFFFF" w:sz="4"/>
            </w:tcBorders>
            <w:shd w:fill="F3F4F6" w:color="auto" w:val="clear"/>
            <w:tcMar>
              <w:top w:type="dxa" w:w="60"/>
              <w:left w:type="dxa" w:w="120"/>
              <w:bottom w:type="dxa" w:w="60"/>
              <w:right w:type="dxa" w:w="120"/>
            </w:tcMar>
          </w:tcPr>
          <w:p>
            <w:pPr>
              <w:spacing w:after="120"/>
            </w:pPr>
            <w:r>
              <w:rPr>
                <w:b/>
                <w:bCs/>
                <w:sz w:val="20"/>
                <w:szCs w:val="20"/>
              </w:rPr>
              <w:t xml:space="preserve">Montant cofinancé par l'employeur (€), min. 100 €</w:t>
            </w:r>
          </w:p>
        </w:tc>
        <w:tc>
          <w:tcPr>
            <w:tcW w:type="dxa" w:w="5600"/>
            <w:tcBorders>
              <w:top w:val="single" w:color="FFFFFF" w:sz="4"/>
              <w:left w:val="single" w:color="FFFFFF" w:sz="4"/>
              <w:bottom w:val="single" w:color="FFFFFF" w:sz="4"/>
              <w:right w:val="single" w:color="FFFFFF" w:sz="4"/>
            </w:tcBorders>
            <w:tcMar>
              <w:top w:type="dxa" w:w="60"/>
              <w:left w:type="dxa" w:w="120"/>
              <w:bottom w:type="dxa" w:w="60"/>
              <w:right w:type="dxa" w:w="120"/>
            </w:tcMar>
          </w:tcPr>
          <w:p>
            <w:pPr>
              <w:spacing w:after="120"/>
            </w:pPr>
            <w:r>
              <w:rPr>
                <w:color w:val="6B7280"/>
                <w:sz w:val="20"/>
                <w:szCs w:val="20"/>
              </w:rPr>
              <w:t xml:space="preserve"/>
            </w:r>
          </w:p>
        </w:tc>
      </w:tr>
    </w:tbl>
    <w:p>
      <w:pPr>
        <w:spacing w:after="100" w:before="240"/>
      </w:pPr>
      <w:r>
        <w:rPr>
          <w:b/>
          <w:bCs/>
          <w:color w:val="111111"/>
          <w:sz w:val="24"/>
          <w:szCs w:val="24"/>
        </w:rPr>
        <w:t xml:space="preserve">4. Engagement de l'employeur</w:t>
      </w:r>
    </w:p>
    <w:p>
      <w:pPr>
        <w:spacing w:after="120"/>
      </w:pPr>
      <w:r>
        <w:rPr>
          <w:sz w:val="20"/>
          <w:szCs w:val="20"/>
        </w:rPr>
        <w:t xml:space="preserve">L'employeur soussigné s'engage à verser le cofinancement indiqué ci-dessus (d'un montant minimum de 100 euros) au titre de la formation du salarié bénéficiaire, via son espace financeur sur </w:t>
      </w:r>
      <w:r>
        <w:rPr>
          <w:b/>
          <w:bCs/>
          <w:sz w:val="20"/>
          <w:szCs w:val="20"/>
        </w:rPr>
        <w:t xml:space="preserve">financeurs.moncompteformation.gouv.fr</w:t>
      </w:r>
      <w:r>
        <w:rPr>
          <w:sz w:val="20"/>
          <w:szCs w:val="20"/>
        </w:rPr>
        <w:t xml:space="preserve">, après que le salarié a sélectionné la formation Bee Driver sur son compte. Le versement de ce cofinancement par l'employeur exonère par ailleurs le salarié de la participation forfaitaire de 150 euros.</w:t>
      </w:r>
    </w:p>
    <w:p>
      <w:pPr>
        <w:spacing w:after="100" w:before="240"/>
      </w:pPr>
      <w:r>
        <w:rPr>
          <w:b/>
          <w:bCs/>
          <w:color w:val="111111"/>
          <w:sz w:val="24"/>
          <w:szCs w:val="24"/>
        </w:rPr>
        <w:t xml:space="preserve">Fait pour valoir ce que de droit</w:t>
      </w:r>
    </w:p>
    <w:tbl>
      <w:tblPr>
        <w:tblW w:type="dxa" w:w="9000"/>
        <w:tblBorders>
          <w:top w:val="none"/>
          <w:left w:val="none"/>
          <w:bottom w:val="none"/>
          <w:right w:val="none"/>
          <w:insideH w:val="none"/>
          <w:insideV w:val="none"/>
        </w:tblBorders>
      </w:tblPr>
      <w:tblGrid>
        <w:gridCol w:w="4500"/>
        <w:gridCol w:w="4500"/>
      </w:tblGrid>
      <w:tr>
        <w:tc>
          <w:tcPr>
            <w:tcW w:type="dxa" w:w="4500"/>
            <w:tcBorders>
              <w:top w:val="single" w:color="FFFFFF" w:sz="4"/>
              <w:left w:val="single" w:color="FFFFFF" w:sz="4"/>
              <w:bottom w:val="single" w:color="FFFFFF" w:sz="4"/>
              <w:right w:val="single" w:color="FFFFFF" w:sz="4"/>
            </w:tcBorders>
          </w:tcPr>
          <w:p>
            <w:pPr>
              <w:spacing w:after="120"/>
            </w:pPr>
            <w:r>
              <w:rPr>
                <w:sz w:val="20"/>
                <w:szCs w:val="20"/>
              </w:rPr>
              <w:t xml:space="preserve">Fait à : ..............................</w:t>
            </w:r>
          </w:p>
          <w:p>
            <w:pPr>
              <w:spacing w:after="120"/>
            </w:pPr>
            <w:r>
              <w:rPr>
                <w:sz w:val="20"/>
                <w:szCs w:val="20"/>
              </w:rPr>
              <w:t xml:space="preserve">Le : ......... / ......... / 20.........</w:t>
            </w:r>
          </w:p>
        </w:tc>
        <w:tc>
          <w:tcPr>
            <w:tcW w:type="dxa" w:w="4500"/>
            <w:tcBorders>
              <w:top w:val="single" w:color="FFFFFF" w:sz="4"/>
              <w:left w:val="single" w:color="FFFFFF" w:sz="4"/>
              <w:bottom w:val="single" w:color="FFFFFF" w:sz="4"/>
              <w:right w:val="single" w:color="FFFFFF" w:sz="4"/>
            </w:tcBorders>
          </w:tcPr>
          <w:p>
            <w:pPr>
              <w:spacing w:after="120"/>
            </w:pPr>
            <w:r>
              <w:rPr>
                <w:color w:val="6B7280"/>
                <w:sz w:val="20"/>
                <w:szCs w:val="20"/>
              </w:rPr>
              <w:t xml:space="preserve">Signature du représentant et cachet de l'employeur :</w:t>
            </w:r>
          </w:p>
          <w:p>
            <w:pPr>
              <w:spacing w:before="700"/>
            </w:pPr>
            <w:r>
              <w:t xml:space="preserve"/>
            </w:r>
          </w:p>
        </w:tc>
      </w:tr>
    </w:tbl>
    <w:p>
      <w:pPr>
        <w:pBdr>
          <w:top w:val="single" w:color="D1D5DB" w:sz="6"/>
        </w:pBdr>
        <w:spacing w:before="300"/>
      </w:pPr>
      <w:r>
        <w:t xml:space="preserve"/>
      </w:r>
    </w:p>
    <w:p>
      <w:pPr>
        <w:spacing w:after="120"/>
      </w:pPr>
      <w:r>
        <w:rPr>
          <w:b/>
          <w:bCs/>
          <w:sz w:val="18"/>
          <w:szCs w:val="18"/>
        </w:rPr>
        <w:t xml:space="preserve">Besoin d'aide pour compléter ce document ou activer le cofinancement ? </w:t>
      </w:r>
      <w:r>
        <w:rPr>
          <w:color w:val="6B7280"/>
          <w:sz w:val="18"/>
          <w:szCs w:val="18"/>
        </w:rPr>
        <w:t xml:space="preserve">Bee Driver accompagne gratuitement salariés et employeurs. RDV le dimanche de 13h à 18h au 69 rue Alfred Labrière, 95100 Argenteuil. Contact : 07 60 40 46 52, contact@beedriver.fr, beedriver.fr</w:t>
      </w:r>
    </w:p>
    <w:sectPr>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Attestation de cofinancement employeur - CPF</dc:title>
  <dc:creator>Bee Driver</dc:creator>
  <cp:lastModifiedBy>Un-named</cp:lastModifiedBy>
  <cp:revision>1</cp:revision>
  <dcterms:created xsi:type="dcterms:W3CDTF">2026-07-11T17:32:53.971Z</dcterms:created>
  <dcterms:modified xsi:type="dcterms:W3CDTF">2026-07-11T17:32:53.972Z</dcterms:modified>
</cp:coreProperties>
</file>

<file path=docProps/custom.xml><?xml version="1.0" encoding="utf-8"?>
<Properties xmlns="http://schemas.openxmlformats.org/officeDocument/2006/custom-properties" xmlns:vt="http://schemas.openxmlformats.org/officeDocument/2006/docPropsVTypes"/>
</file>